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0001295252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0"/>
        <w:gridCol w:w="4545"/>
      </w:tblGrid>
      <w:tr>
        <w:trPr/>
        <w:tc>
          <w:tcPr>
            <w:tcW w:w="5660" w:type="dxa"/>
            <w:tcBorders/>
            <w:vAlign w:val="center"/>
          </w:tcPr>
          <w:p>
            <w:pPr>
              <w:pStyle w:val="TableContents"/>
              <w:bidi w:val="0"/>
              <w:spacing w:before="0" w:after="283"/>
              <w:jc w:val="left"/>
              <w:rPr/>
            </w:pPr>
            <w:r>
              <w:rPr/>
              <w:t>Name of Issuer</w:t>
            </w:r>
          </w:p>
        </w:tc>
        <w:tc>
          <w:tcPr>
            <w:tcW w:w="4545" w:type="dxa"/>
            <w:tcBorders/>
            <w:vAlign w:val="center"/>
          </w:tcPr>
          <w:p>
            <w:pPr>
              <w:pStyle w:val="TableContents"/>
              <w:bidi w:val="0"/>
              <w:spacing w:before="0" w:after="0"/>
              <w:jc w:val="left"/>
              <w:rPr/>
            </w:pPr>
            <w:r>
              <w:rPr/>
              <w:t>EchoStar CORP</w:t>
            </w:r>
          </w:p>
        </w:tc>
      </w:tr>
      <w:tr>
        <w:trPr/>
        <w:tc>
          <w:tcPr>
            <w:tcW w:w="5660" w:type="dxa"/>
            <w:tcBorders/>
            <w:vAlign w:val="center"/>
          </w:tcPr>
          <w:p>
            <w:pPr>
              <w:pStyle w:val="TableContents"/>
              <w:bidi w:val="0"/>
              <w:spacing w:before="0" w:after="283"/>
              <w:jc w:val="left"/>
              <w:rPr/>
            </w:pPr>
            <w:r>
              <w:rPr/>
              <w:t>SEC File Number</w:t>
            </w:r>
          </w:p>
        </w:tc>
        <w:tc>
          <w:tcPr>
            <w:tcW w:w="4545" w:type="dxa"/>
            <w:tcBorders/>
            <w:vAlign w:val="center"/>
          </w:tcPr>
          <w:p>
            <w:pPr>
              <w:pStyle w:val="TableContents"/>
              <w:bidi w:val="0"/>
              <w:spacing w:before="0" w:after="0"/>
              <w:jc w:val="left"/>
              <w:rPr/>
            </w:pPr>
            <w:r>
              <w:rPr/>
              <w:t>001-33807</w:t>
            </w:r>
          </w:p>
        </w:tc>
      </w:tr>
      <w:tr>
        <w:trPr/>
        <w:tc>
          <w:tcPr>
            <w:tcW w:w="5660" w:type="dxa"/>
            <w:tcBorders/>
            <w:vAlign w:val="center"/>
          </w:tcPr>
          <w:p>
            <w:pPr>
              <w:pStyle w:val="TableContents"/>
              <w:bidi w:val="0"/>
              <w:spacing w:before="0" w:after="283"/>
              <w:jc w:val="left"/>
              <w:rPr/>
            </w:pPr>
            <w:r>
              <w:rPr/>
              <w:t>Address of Issuer</w:t>
            </w:r>
          </w:p>
        </w:tc>
        <w:tc>
          <w:tcPr>
            <w:tcW w:w="4545" w:type="dxa"/>
            <w:tcBorders/>
            <w:vAlign w:val="center"/>
          </w:tcPr>
          <w:p>
            <w:pPr>
              <w:pStyle w:val="TableContents"/>
              <w:bidi w:val="0"/>
              <w:spacing w:before="0" w:after="0"/>
              <w:jc w:val="left"/>
              <w:rPr/>
            </w:pPr>
            <w:r>
              <w:rPr/>
              <w:t>9601 SOUTH MERIDIAN BOULEVARD</w:t>
              <w:br/>
              <w:t>ENGLEWOOD</w:t>
              <w:br/>
              <w:t xml:space="preserve">COLORADO </w:t>
              <w:br/>
              <w:t>80112</w:t>
            </w:r>
          </w:p>
        </w:tc>
      </w:tr>
      <w:tr>
        <w:trPr/>
        <w:tc>
          <w:tcPr>
            <w:tcW w:w="5660" w:type="dxa"/>
            <w:tcBorders/>
            <w:vAlign w:val="center"/>
          </w:tcPr>
          <w:p>
            <w:pPr>
              <w:pStyle w:val="TableContents"/>
              <w:bidi w:val="0"/>
              <w:spacing w:before="0" w:after="283"/>
              <w:jc w:val="left"/>
              <w:rPr/>
            </w:pPr>
            <w:r>
              <w:rPr/>
              <w:t>Phone</w:t>
            </w:r>
          </w:p>
        </w:tc>
        <w:tc>
          <w:tcPr>
            <w:tcW w:w="4545" w:type="dxa"/>
            <w:tcBorders/>
            <w:vAlign w:val="center"/>
          </w:tcPr>
          <w:p>
            <w:pPr>
              <w:pStyle w:val="TableContents"/>
              <w:bidi w:val="0"/>
              <w:spacing w:before="0" w:after="0"/>
              <w:jc w:val="left"/>
              <w:rPr/>
            </w:pPr>
            <w:r>
              <w:rPr/>
              <w:t>303-723-1000</w:t>
            </w:r>
          </w:p>
        </w:tc>
      </w:tr>
      <w:tr>
        <w:trPr/>
        <w:tc>
          <w:tcPr>
            <w:tcW w:w="5660" w:type="dxa"/>
            <w:tcBorders/>
            <w:vAlign w:val="center"/>
          </w:tcPr>
          <w:p>
            <w:pPr>
              <w:pStyle w:val="TableContents"/>
              <w:bidi w:val="0"/>
              <w:spacing w:before="0" w:after="283"/>
              <w:jc w:val="left"/>
              <w:rPr/>
            </w:pPr>
            <w:r>
              <w:rPr/>
              <w:t>Name of Person for Whose Account the Securities are To Be Sold</w:t>
            </w:r>
          </w:p>
        </w:tc>
        <w:tc>
          <w:tcPr>
            <w:tcW w:w="4545" w:type="dxa"/>
            <w:tcBorders/>
            <w:vAlign w:val="center"/>
          </w:tcPr>
          <w:p>
            <w:pPr>
              <w:pStyle w:val="TableContents"/>
              <w:bidi w:val="0"/>
              <w:spacing w:before="0" w:after="0"/>
              <w:jc w:val="left"/>
              <w:rPr/>
            </w:pPr>
            <w:r>
              <w:rPr/>
              <w:t>Akhavan Hamid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0" w:type="dxa"/>
            <w:tcBorders/>
            <w:vAlign w:val="center"/>
          </w:tcPr>
          <w:p>
            <w:pPr>
              <w:pStyle w:val="TableContents"/>
              <w:bidi w:val="0"/>
              <w:spacing w:before="0" w:after="283"/>
              <w:jc w:val="left"/>
              <w:rPr/>
            </w:pPr>
            <w:r>
              <w:rPr/>
              <w:t>Relationship to Issuer</w:t>
            </w:r>
          </w:p>
        </w:tc>
        <w:tc>
          <w:tcPr>
            <w:tcW w:w="4545" w:type="dxa"/>
            <w:tcBorders/>
            <w:vAlign w:val="center"/>
          </w:tcPr>
          <w:p>
            <w:pPr>
              <w:pStyle w:val="TableContents"/>
              <w:bidi w:val="0"/>
              <w:spacing w:before="0" w:after="0"/>
              <w:jc w:val="left"/>
              <w:rPr/>
            </w:pPr>
            <w:r>
              <w:rPr/>
              <w:t>Former Officer &amp;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52000</w:t>
            </w:r>
          </w:p>
        </w:tc>
        <w:tc>
          <w:tcPr>
            <w:tcW w:w="1452" w:type="dxa"/>
            <w:tcBorders/>
            <w:vAlign w:val="center"/>
          </w:tcPr>
          <w:p>
            <w:pPr>
              <w:pStyle w:val="TableContents"/>
              <w:bidi w:val="0"/>
              <w:spacing w:before="0" w:after="283"/>
              <w:jc w:val="left"/>
              <w:rPr/>
            </w:pPr>
            <w:r>
              <w:rPr/>
              <w:t>4659232.10</w:t>
            </w:r>
          </w:p>
        </w:tc>
        <w:tc>
          <w:tcPr>
            <w:tcW w:w="1544" w:type="dxa"/>
            <w:tcBorders/>
            <w:vAlign w:val="center"/>
          </w:tcPr>
          <w:p>
            <w:pPr>
              <w:pStyle w:val="TableContents"/>
              <w:bidi w:val="0"/>
              <w:spacing w:before="0" w:after="283"/>
              <w:jc w:val="left"/>
              <w:rPr/>
            </w:pPr>
            <w:r>
              <w:rPr/>
              <w:t>159142240</w:t>
            </w:r>
          </w:p>
        </w:tc>
        <w:tc>
          <w:tcPr>
            <w:tcW w:w="1562" w:type="dxa"/>
            <w:tcBorders/>
            <w:vAlign w:val="center"/>
          </w:tcPr>
          <w:p>
            <w:pPr>
              <w:pStyle w:val="TableContents"/>
              <w:bidi w:val="0"/>
              <w:spacing w:before="0" w:after="283"/>
              <w:jc w:val="left"/>
              <w:rPr/>
            </w:pPr>
            <w:r>
              <w:rPr/>
              <w:t>08/04/2026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08/04/2026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52000</w:t>
            </w:r>
          </w:p>
        </w:tc>
        <w:tc>
          <w:tcPr>
            <w:tcW w:w="1101" w:type="dxa"/>
            <w:tcBorders/>
            <w:vAlign w:val="center"/>
          </w:tcPr>
          <w:p>
            <w:pPr>
              <w:pStyle w:val="TableContents"/>
              <w:bidi w:val="0"/>
              <w:spacing w:before="0" w:after="283"/>
              <w:jc w:val="left"/>
              <w:rPr/>
            </w:pPr>
            <w:r>
              <w:rPr/>
              <w:t>08/04/2026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Hamid Akhavan</w:t>
              <w:br/>
              <w:t>9601 South Meridian Boulevard</w:t>
              <w:br/>
              <w:t>Englewood   CO   80112</w:t>
            </w:r>
          </w:p>
        </w:tc>
        <w:tc>
          <w:tcPr>
            <w:tcW w:w="2895"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52586</w:t>
            </w:r>
          </w:p>
        </w:tc>
        <w:tc>
          <w:tcPr>
            <w:tcW w:w="1832" w:type="dxa"/>
            <w:tcBorders/>
            <w:vAlign w:val="center"/>
          </w:tcPr>
          <w:p>
            <w:pPr>
              <w:pStyle w:val="TableContents"/>
              <w:bidi w:val="0"/>
              <w:spacing w:before="0" w:after="283"/>
              <w:jc w:val="left"/>
              <w:rPr/>
            </w:pPr>
            <w:r>
              <w:rPr/>
              <w:t>6362906.00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/s/ Joshua Schmitt, as a duly authorized representative of Fidelity Brokerage Services LLC, as attorney-in-fact for Hamid Akhavan.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3148</Characters>
  <CharactersWithSpaces>3706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